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>Календарн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>о-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тематическое планирование по курсу «Родная (русская) литература». </w:t>
      </w: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  <w:t xml:space="preserve">5 </w:t>
      </w:r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>класс - 35 ч</w:t>
      </w: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2285"/>
        <w:gridCol w:w="9730"/>
        <w:gridCol w:w="851"/>
        <w:gridCol w:w="992"/>
        <w:gridCol w:w="992"/>
      </w:tblGrid>
      <w:tr w:rsidR="0036672A" w:rsidTr="0036672A"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№</w:t>
            </w:r>
          </w:p>
        </w:tc>
        <w:tc>
          <w:tcPr>
            <w:tcW w:w="9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Раздел, тема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Кол-во часов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Дата проведения</w:t>
            </w:r>
          </w:p>
        </w:tc>
      </w:tr>
      <w:tr w:rsidR="0036672A" w:rsidTr="0036672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2A" w:rsidRDefault="0036672A">
            <w:pPr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2A" w:rsidRDefault="0036672A">
            <w:pPr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2A" w:rsidRDefault="0036672A">
            <w:pPr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Факт</w:t>
            </w:r>
          </w:p>
        </w:tc>
      </w:tr>
      <w:tr w:rsidR="0036672A" w:rsidTr="0036672A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lang w:eastAsia="en-US"/>
              </w:rPr>
              <w:t>Русский фольклор. Древнерусская литература. - 4 ч.</w:t>
            </w:r>
          </w:p>
        </w:tc>
      </w:tr>
      <w:tr w:rsidR="0036672A" w:rsidTr="0036672A">
        <w:trPr>
          <w:trHeight w:val="82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/>
                <w:b/>
                <w:shd w:val="clear" w:color="auto" w:fill="FFFFFF"/>
                <w:lang w:eastAsia="en-US" w:bidi="ru-RU"/>
              </w:rPr>
              <w:t>Возникновение древнерусской литературы</w:t>
            </w: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>.</w:t>
            </w:r>
          </w:p>
          <w:p w:rsidR="0036672A" w:rsidRDefault="0036672A">
            <w:pPr>
              <w:widowControl w:val="0"/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>Мифы древних славян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9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4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>Отрывок из «Голубиной книги». Чтение и анализ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00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Arial Unicode MS" w:hAnsi="Times New Roman"/>
                <w:b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/>
                <w:b/>
                <w:shd w:val="clear" w:color="auto" w:fill="FFFFFF"/>
                <w:lang w:eastAsia="en-US" w:bidi="ru-RU"/>
              </w:rPr>
              <w:t>Поэзия пушкин</w:t>
            </w:r>
            <w:r>
              <w:rPr>
                <w:rFonts w:ascii="Times New Roman" w:eastAsia="Arial Unicode MS" w:hAnsi="Times New Roman"/>
                <w:b/>
                <w:shd w:val="clear" w:color="auto" w:fill="FFFFFF"/>
                <w:lang w:eastAsia="en-US" w:bidi="ru-RU"/>
              </w:rPr>
              <w:softHyphen/>
              <w:t>ской поры -1 ч.</w:t>
            </w:r>
          </w:p>
        </w:tc>
      </w:tr>
      <w:tr w:rsidR="0036672A" w:rsidTr="0036672A">
        <w:trPr>
          <w:trHeight w:val="33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5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Arial Unicode MS" w:hAnsi="Times New Roman"/>
                <w:bCs/>
                <w:shd w:val="clear" w:color="auto" w:fill="FFFFFF"/>
                <w:lang w:val="tt-RU" w:eastAsia="en-US" w:bidi="ru-RU"/>
              </w:rPr>
              <w:t>Развитие русской поэзии в первой трети 19 века. Краткий обзор</w:t>
            </w:r>
            <w:r>
              <w:rPr>
                <w:rFonts w:ascii="Times New Roman" w:eastAsia="Arial Unicode MS" w:hAnsi="Times New Roman"/>
                <w:b/>
                <w:bCs/>
                <w:shd w:val="clear" w:color="auto" w:fill="FFFFFF"/>
                <w:lang w:val="tt-RU" w:eastAsia="en-US" w:bidi="ru-RU"/>
              </w:rPr>
              <w:t xml:space="preserve">.  </w:t>
            </w: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Е.А. Баратынский «Осень», «Водопад»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2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rPr>
                <w:rFonts w:eastAsia="Calibri"/>
                <w:lang w:eastAsia="en-US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Литературные сказки XIX–XX вв. – 5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6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 xml:space="preserve">Литературные сказки </w:t>
            </w:r>
            <w:r>
              <w:rPr>
                <w:rFonts w:ascii="Times New Roman" w:eastAsia="Arial Unicode MS" w:hAnsi="Times New Roman"/>
                <w:bCs/>
                <w:shd w:val="clear" w:color="auto" w:fill="FFFFFF"/>
                <w:lang w:val="en-US" w:eastAsia="en-US" w:bidi="en-US"/>
              </w:rPr>
              <w:t>XIX</w:t>
            </w: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en-US"/>
              </w:rPr>
              <w:t>-</w:t>
            </w:r>
            <w:r>
              <w:rPr>
                <w:rFonts w:ascii="Times New Roman" w:eastAsia="Arial Unicode MS" w:hAnsi="Times New Roman"/>
                <w:bCs/>
                <w:shd w:val="clear" w:color="auto" w:fill="FFFFFF"/>
                <w:lang w:val="en-US" w:eastAsia="en-US" w:bidi="en-US"/>
              </w:rPr>
              <w:t>XX</w:t>
            </w:r>
            <w:r w:rsidRPr="0036672A"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en-US"/>
              </w:rPr>
              <w:t xml:space="preserve"> </w:t>
            </w: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>вв. Краткий обзор.</w:t>
            </w:r>
            <w:r>
              <w:rPr>
                <w:rFonts w:ascii="Times New Roman" w:eastAsia="Arial Unicode MS" w:hAnsi="Times New Roman"/>
                <w:b/>
                <w:bCs/>
                <w:shd w:val="clear" w:color="auto" w:fill="FFFFFF"/>
                <w:lang w:eastAsia="en-US" w:bidi="ru-RU"/>
              </w:rPr>
              <w:t xml:space="preserve"> </w:t>
            </w: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Т. Габбе «Город мастеров, или сказка о двух горбунах»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7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8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9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Т. Габбе «Город мастеров, или сказка о двух горбунах». Работа с текстом.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10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Т. Габбе «Город мастеров, или сказка о двух горбунах». Анализ сказки.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  <w:t>Поэзия второй половины XIX в</w:t>
            </w: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 xml:space="preserve">. – </w:t>
            </w:r>
            <w:r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11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>Русская поэзия второй половины XIX в. Краткая характеристика</w:t>
            </w: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 xml:space="preserve">. 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А. Толстой «Благовест».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  <w:t>Проза конца XIX – начала XX вв.- 1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12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В. Короленко «Старый звонарь». Чтение и анализ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  <w:t>Поэзия конца XIX – начала XX вв.- 2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13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 xml:space="preserve">Пути развития русской прозы конца XIX - начала XX </w:t>
            </w:r>
            <w:proofErr w:type="spellStart"/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>вв</w:t>
            </w:r>
            <w:proofErr w:type="spellEnd"/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 xml:space="preserve">. И. Бунин «Густой зеленый ельник у дороги»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14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 xml:space="preserve">М. Цветаева «Домики старой Москвы», «Бежит тропинка с бугорка». </w:t>
            </w: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>Средства художественной выразительности языка в произведениях М.Цветаевой.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  <w:t>Поэзия 20–50-х гг. XX в. – 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15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 xml:space="preserve">Д. Кедрин «Колокол». </w:t>
            </w: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>Чтение и анализ стихотворения. Средства художественной выразительности языка.</w:t>
            </w:r>
            <w:r>
              <w:rPr>
                <w:rFonts w:ascii="Times New Roman" w:eastAsia="Arial Unicode MS" w:hAnsi="Times New Roman"/>
                <w:b/>
                <w:bCs/>
                <w:shd w:val="clear" w:color="auto" w:fill="FFFFFF"/>
                <w:lang w:eastAsia="en-US" w:bidi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  <w:t>Проза о Великой Отечественной войне- 5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16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17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Pr="0058794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 w:rsidRPr="0058794A"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Краткая характерестика эпохи. Г. Черкашин «Кукла»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18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lastRenderedPageBreak/>
              <w:t>19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20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Pr="0058794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 w:rsidRPr="0058794A"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lastRenderedPageBreak/>
              <w:t>В. Катаев «Сын полка». Работа над текстом. Краткий пересказ содержания. Анализ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  <w:t>Художественная проза о человеке и природе, их взаимоотношениях. – 3ч.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21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 xml:space="preserve"> Отражение взоимоотношений человека и природы в произведении 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 xml:space="preserve">М. Пришвина  «Как заяц сапоги съел».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22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В. Астафьев «Зачем я убил коростеля?». Чтение и анализ текста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23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Ю. Коваль «Капитан Клюквин».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  <w:t>Проза о детях.- 5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24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25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26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27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28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 xml:space="preserve">Краткая характерестика прозы о детях. В. Крапивин «Тень каравеллы». 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</w:p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Работа над текстом. Пересказ содержания, анализ произведения.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  <w:t>Поэзия второй половины XXв.- 2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29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 xml:space="preserve">Кратая характерестика поэзии второй половины </w:t>
            </w:r>
            <w:r>
              <w:rPr>
                <w:rFonts w:ascii="Times New Roman" w:eastAsia="Times New Roman" w:hAnsi="Times New Roman"/>
                <w:shd w:val="clear" w:color="auto" w:fill="FFFFFF"/>
                <w:lang w:val="en-US" w:eastAsia="en-US" w:bidi="ru-RU"/>
              </w:rPr>
              <w:t>XX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  <w:t xml:space="preserve">в. </w:t>
            </w: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Д. Самойлов «Выезд», «Вечером», «Из детства»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30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А. Твардовский «Рассказ танкиста».  Анализ стихотворения.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  <w:t>Проза русской эмиграции.- 2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31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32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И.С. Шмелев «Лето Господне» (главы «Чистый понедельник», «Ефимоны», «Мартовская капель»)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val="tt-RU" w:eastAsia="en-US" w:bidi="ru-RU"/>
              </w:rPr>
              <w:t>Проза и поэзия о подростках и для подростков последних десятилетий авторов лауреатов премий и конкурсов. – 3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33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34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35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 xml:space="preserve">Н. Дашевская «Я не тормоз». 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Чтение и анализ текста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</w:tbl>
    <w:p w:rsidR="0036672A" w:rsidRDefault="0036672A" w:rsidP="0036672A">
      <w:pPr>
        <w:tabs>
          <w:tab w:val="left" w:pos="1678"/>
        </w:tabs>
        <w:spacing w:line="240" w:lineRule="auto"/>
        <w:rPr>
          <w:rFonts w:ascii="Times New Roman" w:hAnsi="Times New Roman" w:cs="Times New Roman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lastRenderedPageBreak/>
        <w:t>Календарн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>о-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тематическое планирование по курсу «Родная (русская) литература». </w:t>
      </w: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класс - 3</w:t>
      </w:r>
      <w:r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ч</w:t>
      </w: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tbl>
      <w:tblPr>
        <w:tblStyle w:val="2"/>
        <w:tblW w:w="14850" w:type="dxa"/>
        <w:tblLook w:val="04A0" w:firstRow="1" w:lastRow="0" w:firstColumn="1" w:lastColumn="0" w:noHBand="0" w:noVBand="1"/>
      </w:tblPr>
      <w:tblGrid>
        <w:gridCol w:w="2285"/>
        <w:gridCol w:w="9589"/>
        <w:gridCol w:w="850"/>
        <w:gridCol w:w="992"/>
        <w:gridCol w:w="1134"/>
      </w:tblGrid>
      <w:tr w:rsidR="0036672A" w:rsidTr="0036672A"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№</w:t>
            </w:r>
          </w:p>
        </w:tc>
        <w:tc>
          <w:tcPr>
            <w:tcW w:w="9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Раздел, тема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Кол-во часов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Дата проведения</w:t>
            </w:r>
          </w:p>
        </w:tc>
      </w:tr>
      <w:tr w:rsidR="0036672A" w:rsidTr="0036672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2A" w:rsidRDefault="0036672A">
            <w:pPr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2A" w:rsidRDefault="0036672A">
            <w:pPr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2A" w:rsidRDefault="0036672A">
            <w:pPr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Факт</w:t>
            </w:r>
          </w:p>
        </w:tc>
      </w:tr>
      <w:tr w:rsidR="0036672A" w:rsidTr="0036672A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hd w:val="clear" w:color="auto" w:fill="FFFFFF"/>
                <w:lang w:eastAsia="en-US" w:bidi="ru-RU"/>
              </w:rPr>
              <w:t>Русский фольк</w:t>
            </w:r>
            <w:r>
              <w:rPr>
                <w:rFonts w:ascii="Times New Roman" w:eastAsia="Times New Roman" w:hAnsi="Times New Roman"/>
                <w:b/>
                <w:bCs/>
                <w:shd w:val="clear" w:color="auto" w:fill="FFFFFF"/>
                <w:lang w:eastAsia="en-US" w:bidi="ru-RU"/>
              </w:rPr>
              <w:softHyphen/>
              <w:t>лор.</w:t>
            </w:r>
            <w:r>
              <w:rPr>
                <w:rFonts w:ascii="Times New Roman" w:eastAsia="Times New Roman" w:hAnsi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hd w:val="clear" w:color="auto" w:fill="FFFFFF"/>
                <w:lang w:eastAsia="en-US" w:bidi="ru-RU"/>
              </w:rPr>
              <w:t>Древнерусская литература-1 ч</w:t>
            </w:r>
          </w:p>
        </w:tc>
      </w:tr>
      <w:tr w:rsidR="0036672A" w:rsidTr="0036672A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/>
                <w:b/>
                <w:shd w:val="clear" w:color="auto" w:fill="FFFFFF"/>
                <w:lang w:eastAsia="en-US" w:bidi="ru-RU"/>
              </w:rPr>
              <w:t>Возникновение древнерусской литературы</w:t>
            </w: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>.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>«Иван Грозный и Домна», народная песня из цикла «Правёж»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Arial Unicode MS" w:hAnsi="Times New Roman"/>
                <w:b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/>
                <w:b/>
                <w:shd w:val="clear" w:color="auto" w:fill="FFFFFF"/>
                <w:lang w:eastAsia="en-US" w:bidi="ru-RU"/>
              </w:rPr>
              <w:t>П</w:t>
            </w:r>
            <w:r>
              <w:rPr>
                <w:rFonts w:ascii="Times New Roman" w:eastAsia="Arial Unicode MS" w:hAnsi="Times New Roman"/>
                <w:b/>
                <w:shd w:val="clear" w:color="auto" w:fill="FFFFFF"/>
                <w:lang w:val="tt-RU" w:eastAsia="en-US" w:bidi="ru-RU"/>
              </w:rPr>
              <w:t>роза и п</w:t>
            </w:r>
            <w:proofErr w:type="spellStart"/>
            <w:r>
              <w:rPr>
                <w:rFonts w:ascii="Times New Roman" w:eastAsia="Arial Unicode MS" w:hAnsi="Times New Roman"/>
                <w:b/>
                <w:shd w:val="clear" w:color="auto" w:fill="FFFFFF"/>
                <w:lang w:eastAsia="en-US" w:bidi="ru-RU"/>
              </w:rPr>
              <w:t>оэзия</w:t>
            </w:r>
            <w:proofErr w:type="spellEnd"/>
            <w:r>
              <w:rPr>
                <w:rFonts w:ascii="Times New Roman" w:eastAsia="Arial Unicode MS" w:hAnsi="Times New Roman"/>
                <w:b/>
                <w:shd w:val="clear" w:color="auto" w:fill="FFFFFF"/>
                <w:lang w:eastAsia="en-US" w:bidi="ru-RU"/>
              </w:rPr>
              <w:t xml:space="preserve"> пушкин</w:t>
            </w:r>
            <w:r>
              <w:rPr>
                <w:rFonts w:ascii="Times New Roman" w:eastAsia="Arial Unicode MS" w:hAnsi="Times New Roman"/>
                <w:b/>
                <w:shd w:val="clear" w:color="auto" w:fill="FFFFFF"/>
                <w:lang w:eastAsia="en-US" w:bidi="ru-RU"/>
              </w:rPr>
              <w:softHyphen/>
              <w:t>ской поры -4 ч</w:t>
            </w:r>
          </w:p>
        </w:tc>
      </w:tr>
      <w:tr w:rsidR="0036672A" w:rsidTr="0036672A">
        <w:trPr>
          <w:trHeight w:val="33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Развитие русской прозы и поэзии в первой трети 19 века. Н. Гоголь «Портрет»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2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hAnsi="Times New Roman"/>
                <w:lang w:val="tt-RU"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Н. Гоголь.  «Портрет»  Работа с текстом.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4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 xml:space="preserve"> Н. Гоголь «Портрет». Чтение и анализ произведения.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0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5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А. Одоевский «Струн вещих пламенные звуки»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  <w:t xml:space="preserve">Литературные сказки </w:t>
            </w:r>
            <w:r>
              <w:rPr>
                <w:rFonts w:ascii="Times New Roman" w:eastAsia="Times New Roman" w:hAnsi="Times New Roman"/>
                <w:b/>
                <w:shd w:val="clear" w:color="auto" w:fill="FFFFFF"/>
                <w:lang w:val="en-US" w:eastAsia="en-US" w:bidi="en-US"/>
              </w:rPr>
              <w:t>XIX</w:t>
            </w:r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en-US"/>
              </w:rPr>
              <w:t>-</w:t>
            </w:r>
            <w:r>
              <w:rPr>
                <w:rFonts w:ascii="Times New Roman" w:eastAsia="Times New Roman" w:hAnsi="Times New Roman"/>
                <w:b/>
                <w:shd w:val="clear" w:color="auto" w:fill="FFFFFF"/>
                <w:lang w:val="en-US" w:eastAsia="en-US" w:bidi="en-US"/>
              </w:rPr>
              <w:t>XX</w:t>
            </w:r>
            <w:r w:rsidRPr="0036672A">
              <w:rPr>
                <w:rFonts w:ascii="Times New Roman" w:eastAsia="Times New Roman" w:hAnsi="Times New Roman"/>
                <w:b/>
                <w:shd w:val="clear" w:color="auto" w:fill="FFFFFF"/>
                <w:lang w:eastAsia="en-US" w:bidi="en-U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  <w:t>вв.-4 ч.</w:t>
            </w:r>
          </w:p>
        </w:tc>
      </w:tr>
      <w:tr w:rsidR="0036672A" w:rsidTr="0036672A">
        <w:trPr>
          <w:trHeight w:val="51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6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  <w:t xml:space="preserve">Литературные сказки </w:t>
            </w:r>
            <w:r>
              <w:rPr>
                <w:rFonts w:ascii="Times New Roman" w:eastAsia="Times New Roman" w:hAnsi="Times New Roman"/>
                <w:shd w:val="clear" w:color="auto" w:fill="FFFFFF"/>
                <w:lang w:val="en-US" w:eastAsia="en-US" w:bidi="en-US"/>
              </w:rPr>
              <w:t>XIX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en-US" w:bidi="en-US"/>
              </w:rPr>
              <w:t>-</w:t>
            </w:r>
            <w:r>
              <w:rPr>
                <w:rFonts w:ascii="Times New Roman" w:eastAsia="Times New Roman" w:hAnsi="Times New Roman"/>
                <w:shd w:val="clear" w:color="auto" w:fill="FFFFFF"/>
                <w:lang w:val="en-US" w:eastAsia="en-US" w:bidi="en-US"/>
              </w:rPr>
              <w:t>XX</w:t>
            </w:r>
            <w:r w:rsidRPr="0036672A">
              <w:rPr>
                <w:rFonts w:ascii="Times New Roman" w:eastAsia="Times New Roman" w:hAnsi="Times New Roman"/>
                <w:shd w:val="clear" w:color="auto" w:fill="FFFFFF"/>
                <w:lang w:eastAsia="en-US" w:bidi="en-US"/>
              </w:rPr>
              <w:t xml:space="preserve"> 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  <w:t xml:space="preserve">вв. Краткий обзор. Разнообразие проблематики.  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  <w:t>Е. Шварц «Тень»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04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7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8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val="tt-RU" w:eastAsia="en-US"/>
              </w:rPr>
              <w:t>9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  <w:t xml:space="preserve">Е. Шварц «Тень». </w:t>
            </w:r>
            <w:r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  <w:t>Работа с текстом.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eastAsia="en-US" w:bidi="ru-RU"/>
              </w:rPr>
            </w:pPr>
          </w:p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  <w:t>Поэзия второй половины XIX в.-1 ч</w:t>
            </w:r>
          </w:p>
        </w:tc>
      </w:tr>
      <w:tr w:rsidR="0036672A" w:rsidTr="0036672A">
        <w:trPr>
          <w:trHeight w:val="41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10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  <w:t xml:space="preserve">Русская поэзия второй половины XIX в. Общая характеристика, особенности и представители.  </w:t>
            </w:r>
            <w:r>
              <w:rPr>
                <w:rFonts w:ascii="Times New Roman" w:eastAsia="Times New Roman" w:hAnsi="Times New Roman"/>
                <w:bCs/>
                <w:lang w:val="tt-RU" w:eastAsia="en-US"/>
              </w:rPr>
              <w:t>А. Толстой «Илья Муромец»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  <w:t>Проза конца XIX - начала XX вв.-2 ч</w:t>
            </w:r>
          </w:p>
        </w:tc>
      </w:tr>
      <w:tr w:rsidR="0036672A" w:rsidTr="0036672A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11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12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  <w:t>Пути развития русской прозы конца XIX - начала XX вв. А. Грин «Голос и глаз»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eastAsia="en-US" w:bidi="en-US"/>
              </w:rPr>
              <w:t>Чтение и анализ рассказа.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  <w:t xml:space="preserve">Поэзия конца </w:t>
            </w:r>
            <w:r>
              <w:rPr>
                <w:rFonts w:ascii="Times New Roman" w:eastAsia="Times New Roman" w:hAnsi="Times New Roman"/>
                <w:b/>
                <w:shd w:val="clear" w:color="auto" w:fill="FFFFFF"/>
                <w:lang w:val="en-US" w:eastAsia="en-US" w:bidi="en-US"/>
              </w:rPr>
              <w:t>XIX</w:t>
            </w:r>
            <w:r w:rsidRPr="0036672A">
              <w:rPr>
                <w:rFonts w:ascii="Times New Roman" w:eastAsia="Times New Roman" w:hAnsi="Times New Roman"/>
                <w:b/>
                <w:shd w:val="clear" w:color="auto" w:fill="FFFFFF"/>
                <w:lang w:eastAsia="en-US" w:bidi="en-U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  <w:t>- начала XX вв.-3 ч.</w:t>
            </w:r>
          </w:p>
        </w:tc>
      </w:tr>
      <w:tr w:rsidR="0036672A" w:rsidTr="0036672A">
        <w:trPr>
          <w:trHeight w:val="92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13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  <w:t>Поэты Серебряного века.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  <w:t xml:space="preserve">Краткий обзор литературных течений конца </w:t>
            </w:r>
            <w:r>
              <w:rPr>
                <w:rFonts w:ascii="Times New Roman" w:eastAsia="Times New Roman" w:hAnsi="Times New Roman"/>
                <w:shd w:val="clear" w:color="auto" w:fill="FFFFFF"/>
                <w:lang w:val="en-US" w:eastAsia="en-US" w:bidi="en-US"/>
              </w:rPr>
              <w:t>XIX</w:t>
            </w:r>
            <w:r w:rsidRPr="0036672A">
              <w:rPr>
                <w:rFonts w:ascii="Times New Roman" w:eastAsia="Times New Roman" w:hAnsi="Times New Roman"/>
                <w:shd w:val="clear" w:color="auto" w:fill="FFFFFF"/>
                <w:lang w:eastAsia="en-US" w:bidi="en-US"/>
              </w:rPr>
              <w:t xml:space="preserve"> 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  <w:t>- начала XX вв.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lang w:eastAsia="en-US"/>
              </w:rPr>
              <w:t>А. Блок «Осенний день»</w:t>
            </w:r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  <w:t xml:space="preserve"> Защита презентаций-7 </w:t>
            </w:r>
            <w:proofErr w:type="gramStart"/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7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14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lang w:eastAsia="en-US"/>
              </w:rPr>
              <w:t>Н. Гумилев «Змей».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4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15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lang w:eastAsia="en-US"/>
              </w:rPr>
              <w:t xml:space="preserve">И. Бунин «Святогор и Илья». Анализ произведения. </w:t>
            </w:r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  <w:t>Защита презентаций-7 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7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rPr>
                <w:rFonts w:eastAsia="Calibri"/>
                <w:lang w:eastAsia="en-US"/>
              </w:rPr>
            </w:pP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Поэзия 20–50-х гг. XX в.- 2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542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16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17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  <w:t>Поэзия 20–50-х гг. XX в. Общая характеристика</w:t>
            </w:r>
            <w:r>
              <w:rPr>
                <w:rFonts w:ascii="Times New Roman" w:eastAsia="Times New Roman" w:hAnsi="Times New Roman"/>
                <w:lang w:eastAsia="en-US"/>
              </w:rPr>
              <w:t xml:space="preserve">. Д. </w:t>
            </w:r>
            <w:proofErr w:type="spellStart"/>
            <w:r>
              <w:rPr>
                <w:rFonts w:ascii="Times New Roman" w:eastAsia="Times New Roman" w:hAnsi="Times New Roman"/>
                <w:lang w:eastAsia="en-US"/>
              </w:rPr>
              <w:t>Кедрин</w:t>
            </w:r>
            <w:proofErr w:type="spellEnd"/>
            <w:r>
              <w:rPr>
                <w:rFonts w:ascii="Times New Roman" w:eastAsia="Times New Roman" w:hAnsi="Times New Roman"/>
                <w:lang w:eastAsia="en-US"/>
              </w:rPr>
              <w:t xml:space="preserve"> «Зодчие».</w:t>
            </w:r>
            <w:r>
              <w:rPr>
                <w:rFonts w:ascii="Times New Roman" w:eastAsia="Times New Roman" w:hAnsi="Times New Roman"/>
                <w:bCs/>
                <w:lang w:eastAsia="en-US"/>
              </w:rPr>
              <w:t xml:space="preserve"> Анализ произведения.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71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rPr>
                <w:rFonts w:eastAsia="Calibri"/>
                <w:lang w:eastAsia="en-US"/>
              </w:rPr>
            </w:pP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hd w:val="clear" w:color="auto" w:fill="FFFFFF"/>
                <w:lang w:eastAsia="en-US" w:bidi="ru-RU"/>
              </w:rPr>
              <w:t>Проза о Великой Отечественной войне.- 2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51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 xml:space="preserve">               18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lastRenderedPageBreak/>
              <w:t>19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/>
                <w:bCs/>
                <w:lang w:eastAsia="en-US"/>
              </w:rPr>
              <w:lastRenderedPageBreak/>
              <w:t xml:space="preserve">Проза о Великой Отечественной войне. 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  <w:t xml:space="preserve">Общая характеристика, особенности и представители. 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  <w:t>Защита пре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  <w:t>зентаций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  <w:t>.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lang w:eastAsia="en-US" w:bidi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/>
                <w:bCs/>
                <w:lang w:eastAsia="en-US"/>
              </w:rPr>
              <w:t xml:space="preserve">В. Астафьев «Трофейная пушка».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7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rPr>
                <w:rFonts w:eastAsia="Calibri"/>
                <w:lang w:eastAsia="en-US"/>
              </w:rPr>
            </w:pP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  <w:t>Художественная проза о человеке и природе, их взаимоотношени</w:t>
            </w:r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  <w:softHyphen/>
              <w:t>ях- 4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40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n-US"/>
              </w:rPr>
              <w:t>20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n-US"/>
              </w:rPr>
              <w:t>21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 xml:space="preserve">Е. Носов «Дёжка».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48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n-US"/>
              </w:rPr>
              <w:t>22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eastAsia="en-US"/>
              </w:rPr>
            </w:pP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eastAsia="en-US"/>
              </w:rPr>
            </w:pP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n-US"/>
              </w:rPr>
              <w:t>23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>А. Вампилов «Солнце в аистовом гнезде»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Проза о детях.- 3 ч.</w:t>
            </w:r>
          </w:p>
        </w:tc>
      </w:tr>
      <w:tr w:rsidR="0036672A" w:rsidTr="0036672A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24-25-26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tabs>
                <w:tab w:val="left" w:pos="307"/>
              </w:tabs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>А. Алексин «Коля пишет Оле, Оля пишет Коле» или др. произведение писателя. Чтение и анализ рассказа.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Поэзия второй половины XXв.- 1 ч.</w:t>
            </w:r>
          </w:p>
        </w:tc>
      </w:tr>
      <w:tr w:rsidR="0036672A" w:rsidTr="0036672A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27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 xml:space="preserve">А. Вознесенский «Сон».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Проза русской эмиграции.- 2 ч.</w:t>
            </w:r>
          </w:p>
        </w:tc>
      </w:tr>
      <w:tr w:rsidR="0036672A" w:rsidTr="0036672A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28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29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tabs>
                <w:tab w:val="left" w:pos="307"/>
              </w:tabs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>Особенности прозы русской эмиграции. В. Набоков «Обида». Чтение и анализ рассказа.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Проза и поэзия о подростках и для подростков последних десятилетий авторов лауреатов премий и конкурсов. – 5 ч.</w:t>
            </w:r>
          </w:p>
        </w:tc>
      </w:tr>
      <w:tr w:rsidR="0036672A" w:rsidTr="0036672A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30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31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both"/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 xml:space="preserve">Е. </w:t>
            </w:r>
            <w:proofErr w:type="spellStart"/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>Рудашевский</w:t>
            </w:r>
            <w:proofErr w:type="spellEnd"/>
            <w:r>
              <w:rPr>
                <w:rFonts w:ascii="Times New Roman" w:eastAsia="Arial Unicode MS" w:hAnsi="Times New Roman"/>
                <w:bCs/>
                <w:shd w:val="clear" w:color="auto" w:fill="FFFFFF"/>
                <w:lang w:eastAsia="en-US" w:bidi="ru-RU"/>
              </w:rPr>
              <w:t xml:space="preserve"> «Ворон»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6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32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33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34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both"/>
              <w:rPr>
                <w:rFonts w:ascii="Times New Roman" w:eastAsia="Arial Unicode MS" w:hAnsi="Times New Roman"/>
                <w:lang w:eastAsia="en-US" w:bidi="ru-RU"/>
              </w:rPr>
            </w:pPr>
            <w:r>
              <w:rPr>
                <w:rFonts w:ascii="Times New Roman" w:eastAsia="Arial Unicode MS" w:hAnsi="Times New Roman"/>
                <w:lang w:eastAsia="en-US" w:bidi="ru-RU"/>
              </w:rPr>
              <w:t xml:space="preserve">А. </w:t>
            </w:r>
            <w:proofErr w:type="spellStart"/>
            <w:r>
              <w:rPr>
                <w:rFonts w:ascii="Times New Roman" w:eastAsia="Arial Unicode MS" w:hAnsi="Times New Roman"/>
                <w:lang w:eastAsia="en-US" w:bidi="ru-RU"/>
              </w:rPr>
              <w:t>Жвалевский</w:t>
            </w:r>
            <w:proofErr w:type="spellEnd"/>
            <w:r>
              <w:rPr>
                <w:rFonts w:ascii="Times New Roman" w:eastAsia="Arial Unicode MS" w:hAnsi="Times New Roman"/>
                <w:lang w:eastAsia="en-US" w:bidi="ru-RU"/>
              </w:rPr>
              <w:t>, Е. Пастернак «Время всегда хорошее».</w:t>
            </w:r>
          </w:p>
          <w:p w:rsidR="0036672A" w:rsidRDefault="0036672A">
            <w:pPr>
              <w:widowControl w:val="0"/>
              <w:jc w:val="both"/>
              <w:rPr>
                <w:rFonts w:ascii="Times New Roman" w:eastAsia="Arial Unicode MS" w:hAnsi="Times New Roman"/>
                <w:lang w:eastAsia="en-US" w:bidi="ru-RU"/>
              </w:rPr>
            </w:pPr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  <w:t>Защита презентаций Художественная проза о человеке и природе, их взаимоотношени</w:t>
            </w:r>
            <w:r>
              <w:rPr>
                <w:rFonts w:ascii="Times New Roman" w:eastAsia="Times New Roman" w:hAnsi="Times New Roman"/>
                <w:b/>
                <w:shd w:val="clear" w:color="auto" w:fill="FFFFFF"/>
                <w:lang w:eastAsia="en-US" w:bidi="ru-RU"/>
              </w:rPr>
              <w:softHyphen/>
              <w:t>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6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 w:eastAsia="en-US"/>
              </w:rPr>
              <w:t>35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both"/>
              <w:rPr>
                <w:rFonts w:ascii="Times New Roman" w:eastAsia="Arial Unicode MS" w:hAnsi="Times New Roman"/>
                <w:lang w:eastAsia="en-US" w:bidi="ru-RU"/>
              </w:rPr>
            </w:pPr>
            <w:r>
              <w:rPr>
                <w:rFonts w:ascii="Times New Roman" w:eastAsia="Arial Unicode MS" w:hAnsi="Times New Roman"/>
                <w:lang w:eastAsia="en-US" w:bidi="ru-RU"/>
              </w:rPr>
              <w:t>Повторение. Подведение итогов.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 w:eastAsia="en-US"/>
              </w:rPr>
            </w:pPr>
          </w:p>
        </w:tc>
      </w:tr>
    </w:tbl>
    <w:p w:rsidR="0036672A" w:rsidRDefault="0036672A" w:rsidP="0036672A">
      <w:pPr>
        <w:spacing w:after="160" w:line="240" w:lineRule="auto"/>
        <w:rPr>
          <w:rFonts w:ascii="Times New Roman" w:eastAsia="Calibri" w:hAnsi="Times New Roman" w:cs="Times New Roman"/>
          <w:lang w:eastAsia="en-US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77604" w:rsidRDefault="00877604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lastRenderedPageBreak/>
        <w:t>Календарн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>о-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тематическое планирование по курсу «Родная (русская) литература». </w:t>
      </w: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класс - 3</w:t>
      </w:r>
      <w:r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ч</w:t>
      </w: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tbl>
      <w:tblPr>
        <w:tblStyle w:val="3"/>
        <w:tblW w:w="14992" w:type="dxa"/>
        <w:tblLook w:val="04A0" w:firstRow="1" w:lastRow="0" w:firstColumn="1" w:lastColumn="0" w:noHBand="0" w:noVBand="1"/>
      </w:tblPr>
      <w:tblGrid>
        <w:gridCol w:w="2246"/>
        <w:gridCol w:w="9726"/>
        <w:gridCol w:w="777"/>
        <w:gridCol w:w="984"/>
        <w:gridCol w:w="1259"/>
      </w:tblGrid>
      <w:tr w:rsidR="0036672A" w:rsidTr="0036672A"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№</w:t>
            </w:r>
          </w:p>
        </w:tc>
        <w:tc>
          <w:tcPr>
            <w:tcW w:w="9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Раздел, тема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Дата проведения</w:t>
            </w:r>
          </w:p>
        </w:tc>
      </w:tr>
      <w:tr w:rsidR="0036672A" w:rsidTr="0036672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2A" w:rsidRDefault="0036672A">
            <w:pP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2A" w:rsidRDefault="0036672A">
            <w:pP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2A" w:rsidRDefault="0036672A">
            <w:pP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Факт</w:t>
            </w:r>
          </w:p>
        </w:tc>
      </w:tr>
      <w:tr w:rsidR="0036672A" w:rsidTr="0036672A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ru-RU"/>
              </w:rPr>
              <w:t>Русский фольк</w:t>
            </w:r>
            <w:r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ru-RU"/>
              </w:rPr>
              <w:softHyphen/>
              <w:t>лор.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ru-RU"/>
              </w:rPr>
              <w:t>Древнерусская литература-2 ч</w:t>
            </w:r>
          </w:p>
        </w:tc>
      </w:tr>
      <w:tr w:rsidR="0036672A" w:rsidTr="0036672A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b/>
                <w:shd w:val="clear" w:color="auto" w:fill="FFFFFF"/>
                <w:lang w:eastAsia="en-US" w:bidi="ru-RU"/>
              </w:rPr>
              <w:t>Возникновение древнерусской литературы</w:t>
            </w:r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  <w:t>. А. Никитин «Хождение за три моря»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b/>
                <w:shd w:val="clear" w:color="auto" w:fill="FFFFFF"/>
                <w:lang w:eastAsia="en-US" w:bidi="ru-RU"/>
              </w:rPr>
              <w:t>П</w:t>
            </w:r>
            <w:r>
              <w:rPr>
                <w:rFonts w:ascii="Times New Roman" w:eastAsia="Arial Unicode MS" w:hAnsi="Times New Roman" w:cs="Times New Roman"/>
                <w:b/>
                <w:shd w:val="clear" w:color="auto" w:fill="FFFFFF"/>
                <w:lang w:val="tt-RU" w:eastAsia="en-US" w:bidi="ru-RU"/>
              </w:rPr>
              <w:t>роза и п</w:t>
            </w:r>
            <w:proofErr w:type="spellStart"/>
            <w:r>
              <w:rPr>
                <w:rFonts w:ascii="Times New Roman" w:eastAsia="Arial Unicode MS" w:hAnsi="Times New Roman" w:cs="Times New Roman"/>
                <w:b/>
                <w:shd w:val="clear" w:color="auto" w:fill="FFFFFF"/>
                <w:lang w:eastAsia="en-US" w:bidi="ru-RU"/>
              </w:rPr>
              <w:t>оэзия</w:t>
            </w:r>
            <w:proofErr w:type="spellEnd"/>
            <w:r>
              <w:rPr>
                <w:rFonts w:ascii="Times New Roman" w:eastAsia="Arial Unicode MS" w:hAnsi="Times New Roman" w:cs="Times New Roman"/>
                <w:b/>
                <w:shd w:val="clear" w:color="auto" w:fill="FFFFFF"/>
                <w:lang w:eastAsia="en-US" w:bidi="ru-RU"/>
              </w:rPr>
              <w:t xml:space="preserve"> пушкин</w:t>
            </w:r>
            <w:r>
              <w:rPr>
                <w:rFonts w:ascii="Times New Roman" w:eastAsia="Arial Unicode MS" w:hAnsi="Times New Roman" w:cs="Times New Roman"/>
                <w:b/>
                <w:shd w:val="clear" w:color="auto" w:fill="FFFFFF"/>
                <w:lang w:eastAsia="en-US" w:bidi="ru-RU"/>
              </w:rPr>
              <w:softHyphen/>
              <w:t>ской поры -4 ч</w:t>
            </w:r>
          </w:p>
        </w:tc>
      </w:tr>
      <w:tr w:rsidR="0036672A" w:rsidTr="0036672A">
        <w:trPr>
          <w:trHeight w:val="33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val="tt-RU" w:eastAsia="en-US" w:bidi="ru-RU"/>
              </w:rPr>
              <w:t xml:space="preserve">Развитие русской прозы и поэзии в первой трети 19 века. </w:t>
            </w:r>
            <w:r>
              <w:rPr>
                <w:rFonts w:ascii="Times New Roman" w:hAnsi="Times New Roman" w:cs="Times New Roman"/>
                <w:lang w:val="tt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val="tt-RU" w:eastAsia="en-US" w:bidi="ru-RU"/>
              </w:rPr>
              <w:t>А.С. Пушкин «Пиковая дама»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2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4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val="tt-RU" w:eastAsia="en-US" w:bidi="ru-RU"/>
              </w:rPr>
              <w:t>А.С. Пушкин «Пиковая дама». Работа с текстом.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5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val="tt-RU" w:eastAsia="en-US" w:bidi="ru-RU"/>
              </w:rPr>
              <w:t>А.С. Пушкин «Пиковая дама». Чтение и анализ произведения.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0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6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val="tt-RU" w:eastAsia="en-US" w:bidi="ru-RU"/>
              </w:rPr>
              <w:t xml:space="preserve">Е. Баратынский «Мой дар убог», «Болящий дух».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  <w:t xml:space="preserve">Средства художественной выразительности языка.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 xml:space="preserve">Литературные сказки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val="en-US" w:eastAsia="en-US" w:bidi="en-US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en-U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val="en-US" w:eastAsia="en-US" w:bidi="en-US"/>
              </w:rPr>
              <w:t>XX</w:t>
            </w:r>
            <w:r w:rsidRPr="0036672A"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>вв.-4 ч</w:t>
            </w:r>
          </w:p>
        </w:tc>
      </w:tr>
      <w:tr w:rsidR="0036672A" w:rsidTr="0036672A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7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8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9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10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  <w:t xml:space="preserve">Литературные сказки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val="en-US" w:eastAsia="en-US" w:bidi="en-US"/>
              </w:rPr>
              <w:t>XIX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en-US"/>
              </w:rPr>
              <w:t>-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val="en-US" w:eastAsia="en-US" w:bidi="en-US"/>
              </w:rPr>
              <w:t>XX</w:t>
            </w:r>
            <w:r w:rsidRPr="0036672A">
              <w:rPr>
                <w:rFonts w:ascii="Times New Roman" w:eastAsia="Times New Roman" w:hAnsi="Times New Roman" w:cs="Times New Roman"/>
                <w:shd w:val="clear" w:color="auto" w:fill="FFFFFF"/>
                <w:lang w:eastAsia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  <w:t>вв. Краткий обзор. Разнообразие проблематики.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>Защита презентаций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  <w:t>.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en-US" w:bidi="ru-RU"/>
              </w:rPr>
              <w:t xml:space="preserve">  Е. Шварц «Дракон»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>Поэзия второй половины XIX в.-1 ч</w:t>
            </w:r>
          </w:p>
        </w:tc>
      </w:tr>
      <w:tr w:rsidR="0036672A" w:rsidTr="0036672A">
        <w:trPr>
          <w:trHeight w:val="41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11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  <w:t xml:space="preserve">Русская поэзия второй половины XIX в. Общая характеристика, особенности и представители. 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  <w:t xml:space="preserve">А. Толстой «Князь Михайло Репнин». Чтение и анализ стихотворения. Средства художественной выразительности языка.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>Проза конца XIX - начала XX вв.-2 ч</w:t>
            </w:r>
          </w:p>
        </w:tc>
      </w:tr>
      <w:tr w:rsidR="0036672A" w:rsidTr="0036672A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12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13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  <w:t>Пути развития русской прозы конца XIX - начала XX вв.  А. Куприн «</w:t>
            </w:r>
            <w:proofErr w:type="spellStart"/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  <w:t>Листригоны</w:t>
            </w:r>
            <w:proofErr w:type="spellEnd"/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  <w:t>» (отрывки)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en-US"/>
              </w:rPr>
              <w:t>Чтение и анализ рассказа.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 xml:space="preserve">Поэзия конца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val="en-US" w:eastAsia="en-US" w:bidi="en-US"/>
              </w:rPr>
              <w:t>XIX</w:t>
            </w:r>
            <w:r w:rsidRPr="0036672A"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>- начала XX вв.-2ч</w:t>
            </w:r>
          </w:p>
        </w:tc>
      </w:tr>
      <w:tr w:rsidR="0036672A" w:rsidTr="0036672A">
        <w:trPr>
          <w:trHeight w:val="474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14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  <w:t xml:space="preserve">Поэты Серебряного века. Краткий обзор литературных течений конца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val="en-US" w:eastAsia="en-US" w:bidi="en-US"/>
              </w:rPr>
              <w:t>XIX</w:t>
            </w:r>
            <w:r w:rsidRPr="0036672A">
              <w:rPr>
                <w:rFonts w:ascii="Times New Roman" w:eastAsia="Times New Roman" w:hAnsi="Times New Roman" w:cs="Times New Roman"/>
                <w:shd w:val="clear" w:color="auto" w:fill="FFFFFF"/>
                <w:lang w:eastAsia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  <w:t>- начала XX вв.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  <w:t>И. Анненский «Дети», «Перед закатом», «Только мыслей и слов»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15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>Защита презентаций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  <w:t>.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en-US"/>
              </w:rPr>
              <w:t xml:space="preserve">А. Белый «Из окон вагона», «Тройка», «Родине».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en-US" w:bidi="ru-RU"/>
              </w:rPr>
              <w:t>Чтение и анализ стихотворений.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>Поэзия 20-50-х гг. XX в.-2 ч</w:t>
            </w:r>
          </w:p>
        </w:tc>
      </w:tr>
      <w:tr w:rsidR="0036672A" w:rsidTr="0036672A">
        <w:trPr>
          <w:trHeight w:val="542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16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hd w:val="clear" w:color="auto" w:fill="FFFFFF"/>
                <w:lang w:eastAsia="en-US"/>
              </w:rPr>
              <w:t>20–50-е гг. XX в. – непростой период для русской литературы и культуры</w:t>
            </w:r>
            <w:r>
              <w:rPr>
                <w:rFonts w:ascii="Times New Roman" w:eastAsia="Times New Roman" w:hAnsi="Times New Roman" w:cs="Times New Roman"/>
                <w:bCs/>
                <w:i/>
                <w:shd w:val="clear" w:color="auto" w:fill="FFFFFF"/>
                <w:lang w:eastAsia="en-US" w:bidi="ru-RU"/>
              </w:rPr>
              <w:t>. Ю. Кузнецов «Атомная сказка»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7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17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en-US"/>
              </w:rPr>
              <w:t>Б. Пастернак «Когда разгуляется»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06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ru-RU"/>
              </w:rPr>
              <w:t>Проза о Великой Отечественной войне.- 3 ч</w:t>
            </w:r>
          </w:p>
        </w:tc>
      </w:tr>
      <w:tr w:rsidR="0036672A" w:rsidTr="0036672A">
        <w:trPr>
          <w:trHeight w:val="51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18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19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Литература периода Великой Отечественной войны. Обзор. Л. Кассиль «Дорогие мои мальчишки».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7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lastRenderedPageBreak/>
              <w:t>20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Л. Кассиль «Дорогие мои мальчишки». Анализ произведения.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0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>Художественная проза о человеке и природе, их взаимоотношени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softHyphen/>
              <w:t>ях- 2 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8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21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22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  <w:t>Ю. Казаков «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  <w:t>Арктур-гончий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  <w:t xml:space="preserve"> пёс»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Проза о детях.- 3 ч.</w:t>
            </w:r>
          </w:p>
        </w:tc>
      </w:tr>
      <w:tr w:rsidR="0036672A" w:rsidTr="0036672A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23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both"/>
              <w:rPr>
                <w:rFonts w:ascii="Times New Roman" w:eastAsia="Arial Unicode MS" w:hAnsi="Times New Roman" w:cs="Times New Roman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lang w:val="tt-RU" w:eastAsia="en-US" w:bidi="ru-RU"/>
              </w:rPr>
              <w:t xml:space="preserve"> Проза о детях. Литературный обзор. </w:t>
            </w:r>
            <w:r>
              <w:rPr>
                <w:rFonts w:ascii="Times New Roman" w:eastAsia="Arial Unicode MS" w:hAnsi="Times New Roman" w:cs="Times New Roman"/>
                <w:lang w:eastAsia="en-US" w:bidi="ru-RU"/>
              </w:rPr>
              <w:t>А. Алексин «Безумная Евдокия» или другое произведение писателя.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24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25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  <w:t>А. Алексин «Безумная Евдокия» или другое произведение писателя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>Поэзия второй половины ХХв.-1 ч</w:t>
            </w:r>
          </w:p>
        </w:tc>
      </w:tr>
      <w:tr w:rsidR="0036672A" w:rsidTr="0036672A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26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В. Высоцкий «А он не вернулся из боя», «Братские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могилы»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>Проза русской эмиграции.-1 ч.</w:t>
            </w:r>
          </w:p>
        </w:tc>
      </w:tr>
      <w:tr w:rsidR="0036672A" w:rsidTr="0036672A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27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en-US"/>
              </w:rPr>
              <w:t>И. Шмелёв «Мартын и Кинга»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>Проза и поэзия о подростках и для подростков  по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softHyphen/>
              <w:t>следних десяти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softHyphen/>
              <w:t>летий авторо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>в-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 xml:space="preserve"> лауреатов премий и конкурсов.-8 ч</w:t>
            </w:r>
          </w:p>
        </w:tc>
      </w:tr>
      <w:tr w:rsidR="0036672A" w:rsidTr="0036672A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28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29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30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tabs>
                <w:tab w:val="left" w:pos="307"/>
              </w:tabs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  <w:t>Е. Мурашова «Класс коррекции». Чтение и анализ рассказа.</w:t>
            </w:r>
          </w:p>
          <w:p w:rsidR="0036672A" w:rsidRDefault="0036672A">
            <w:pPr>
              <w:widowControl w:val="0"/>
              <w:tabs>
                <w:tab w:val="left" w:pos="307"/>
              </w:tabs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6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31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32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33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Е.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en-US" w:bidi="ru-RU"/>
              </w:rPr>
              <w:t>Рудашевский</w:t>
            </w:r>
            <w:proofErr w:type="spellEnd"/>
            <w:r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 «Куда уходит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en-US" w:bidi="ru-RU"/>
              </w:rPr>
              <w:t>кумуткан</w:t>
            </w:r>
            <w:proofErr w:type="spellEnd"/>
            <w:r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». </w:t>
            </w:r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  <w:t>Чтение и анализ рассказа</w:t>
            </w:r>
          </w:p>
          <w:p w:rsidR="0036672A" w:rsidRDefault="0036672A">
            <w:pPr>
              <w:widowControl w:val="0"/>
              <w:jc w:val="both"/>
              <w:rPr>
                <w:rFonts w:ascii="Times New Roman" w:eastAsia="Arial Unicode MS" w:hAnsi="Times New Roman" w:cs="Times New Roman"/>
                <w:lang w:eastAsia="en-US"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25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34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35</w:t>
            </w: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Д.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en-US" w:bidi="ru-RU"/>
              </w:rPr>
              <w:t>Доцук</w:t>
            </w:r>
            <w:proofErr w:type="spellEnd"/>
            <w:r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 «Голос».</w:t>
            </w:r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  <w:t xml:space="preserve"> Чтение и анализ рассказа</w:t>
            </w:r>
          </w:p>
          <w:p w:rsidR="0036672A" w:rsidRDefault="0036672A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  <w:t xml:space="preserve">Защита презентаций (Тема по выбору учащегося 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  <w:t>–п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  <w:t xml:space="preserve">ройденный материал за 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  <w:t>уч.год</w:t>
            </w:r>
            <w:proofErr w:type="spellEnd"/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en-US" w:bidi="ru-RU"/>
              </w:rPr>
              <w:t>)</w:t>
            </w:r>
          </w:p>
          <w:p w:rsidR="0036672A" w:rsidRDefault="0036672A">
            <w:pPr>
              <w:widowControl w:val="0"/>
              <w:jc w:val="both"/>
              <w:rPr>
                <w:rFonts w:ascii="Times New Roman" w:eastAsia="Arial Unicode MS" w:hAnsi="Times New Roman" w:cs="Times New Roman"/>
                <w:lang w:eastAsia="en-US"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</w:tbl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>Календарн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>о-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тематическое планирование по курсу «Родная (русская) литература». </w:t>
      </w: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класс - 34 ч</w:t>
      </w:r>
    </w:p>
    <w:p w:rsidR="0036672A" w:rsidRDefault="0036672A" w:rsidP="003667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675"/>
        <w:gridCol w:w="11624"/>
        <w:gridCol w:w="931"/>
        <w:gridCol w:w="1195"/>
        <w:gridCol w:w="1189"/>
      </w:tblGrid>
      <w:tr w:rsidR="0036672A" w:rsidTr="0036672A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№</w:t>
            </w:r>
          </w:p>
        </w:tc>
        <w:tc>
          <w:tcPr>
            <w:tcW w:w="1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Раздел, тема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Кол-во часов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Дата проведения</w:t>
            </w:r>
          </w:p>
        </w:tc>
      </w:tr>
      <w:tr w:rsidR="0036672A" w:rsidTr="0036672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2A" w:rsidRDefault="0036672A">
            <w:pP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2A" w:rsidRDefault="0036672A">
            <w:pP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72A" w:rsidRDefault="0036672A">
            <w:pP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План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Факт</w:t>
            </w:r>
          </w:p>
        </w:tc>
      </w:tr>
      <w:tr w:rsidR="0036672A" w:rsidTr="0036672A">
        <w:tc>
          <w:tcPr>
            <w:tcW w:w="15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en-US" w:bidi="ru-RU"/>
              </w:rPr>
              <w:t>Русский фольк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en-US" w:bidi="ru-RU"/>
              </w:rPr>
              <w:softHyphen/>
              <w:t>лор.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en-US" w:bidi="ru-RU"/>
              </w:rPr>
              <w:t>Древнерусская литература-1 ч</w:t>
            </w:r>
          </w:p>
        </w:tc>
      </w:tr>
      <w:tr w:rsidR="0036672A" w:rsidTr="00366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t>Возникновение древнерусской литературы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.   Сказание о Борисе и Глебе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5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t>Поэзия пушкин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softHyphen/>
              <w:t>ской поры -1 ч</w:t>
            </w:r>
          </w:p>
        </w:tc>
      </w:tr>
      <w:tr w:rsidR="0036672A" w:rsidTr="00366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tt-RU" w:eastAsia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tt-RU" w:eastAsia="en-US" w:bidi="ru-RU"/>
              </w:rPr>
              <w:t xml:space="preserve">Развитие русской поэзии в первой трети 19 века. Краткий обзор. 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К. Рылеев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Боян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»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5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t xml:space="preserve">Литературные сказки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en-US" w:eastAsia="en-US" w:bidi="en-US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en-U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en-US" w:eastAsia="en-US" w:bidi="en-US"/>
              </w:rPr>
              <w:t>XX</w:t>
            </w:r>
            <w:r w:rsidRPr="0036672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t>вв.-4 ч</w:t>
            </w:r>
          </w:p>
        </w:tc>
      </w:tr>
      <w:tr w:rsidR="0036672A" w:rsidTr="00366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4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5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6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Литературные сказки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en-US" w:bidi="en-US"/>
              </w:rPr>
              <w:t>XIX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en-US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en-US" w:bidi="en-US"/>
              </w:rPr>
              <w:t>XX</w:t>
            </w:r>
            <w:r w:rsidRPr="0036672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вв. Краткий обзор. Разнообразие проблематики.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Бр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. Стругацкие «Понедельник начи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softHyphen/>
              <w:t xml:space="preserve">нается в субботу»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5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t>Поэзия второй половины XIX в.-1 ч</w:t>
            </w:r>
          </w:p>
        </w:tc>
      </w:tr>
      <w:tr w:rsidR="0036672A" w:rsidTr="0036672A">
        <w:trPr>
          <w:trHeight w:val="4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7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Русская поэзия второй половины XIX в. Общая характеристика, особенности и представители. 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Я. Полонский «В хвойном лесу», «Лунный свет».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Чтение и анализ стихотворения. Средства художественной выразительности языка. 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 xml:space="preserve">1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5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t>Проза конца XIX - начала XX вв.-2 ч</w:t>
            </w:r>
          </w:p>
        </w:tc>
      </w:tr>
      <w:tr w:rsidR="0036672A" w:rsidTr="00366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8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9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Пути развития русской прозы конца XIX - начала XX вв.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en-US" w:bidi="ru-RU"/>
              </w:rPr>
              <w:t>В. Гаршин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en-US" w:bidi="ru-RU"/>
              </w:rPr>
              <w:t>А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val="en-US" w:eastAsia="en-US" w:bidi="ru-RU"/>
              </w:rPr>
              <w:t>ttal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en-US" w:bidi="ru-RU"/>
              </w:rPr>
              <w:t>еа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en-US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val="en-US" w:eastAsia="en-US" w:bidi="en-US"/>
              </w:rPr>
              <w:t>princeps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en-US" w:bidi="en-US"/>
              </w:rPr>
              <w:t>» .Чтение и анализ рассказа.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tt-RU" w:eastAsia="en-US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5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t xml:space="preserve">Поэзия конца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en-US" w:eastAsia="en-US" w:bidi="en-US"/>
              </w:rPr>
              <w:t>XIX</w:t>
            </w:r>
            <w:r w:rsidRPr="0036672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t>- начала XX вв.-2ч</w:t>
            </w:r>
          </w:p>
        </w:tc>
      </w:tr>
      <w:tr w:rsidR="0036672A" w:rsidTr="0036672A">
        <w:trPr>
          <w:trHeight w:val="4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10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Поэты Серебряного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века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hd w:val="clear" w:color="auto" w:fill="FFFFFF"/>
                <w:lang w:eastAsia="en-US" w:bidi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hd w:val="clear" w:color="auto" w:fill="FFFFFF"/>
                <w:lang w:eastAsia="en-US" w:bidi="ru-RU"/>
              </w:rPr>
              <w:t>ащита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hd w:val="clear" w:color="auto" w:fill="FFFFFF"/>
                <w:lang w:eastAsia="en-US" w:bidi="ru-RU"/>
              </w:rPr>
              <w:t xml:space="preserve"> презентаций.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 Краткий обзор литературных течений  конца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en-US" w:bidi="en-US"/>
              </w:rPr>
              <w:t>XIX</w:t>
            </w:r>
            <w:r w:rsidRPr="0036672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- начала XX вв. М. Волошин «За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softHyphen/>
              <w:t>клинание», «Гроза»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11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М. Цветаева «На за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softHyphen/>
              <w:t>ре», И. Северянин «Игорь и Ярославна»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5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t>Поэзия 20-50-х гг. XX в.-2 ч</w:t>
            </w:r>
          </w:p>
        </w:tc>
      </w:tr>
      <w:tr w:rsidR="0036672A" w:rsidTr="0036672A">
        <w:trPr>
          <w:trHeight w:val="5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12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/>
              </w:rPr>
              <w:t>20–50-е гг. XX в. – непростой период для русской литературы и культуры</w:t>
            </w:r>
            <w:r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Берггольц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 xml:space="preserve"> «Я бу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softHyphen/>
              <w:t>ду сегодня с тобой говорить»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13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Кедрин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 «Дума о России»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06"/>
        </w:trPr>
        <w:tc>
          <w:tcPr>
            <w:tcW w:w="15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en-US" w:bidi="ru-RU"/>
              </w:rPr>
              <w:t>Проза о Великой Отечественной войне.- 3 ч</w:t>
            </w:r>
          </w:p>
        </w:tc>
      </w:tr>
      <w:tr w:rsidR="0036672A" w:rsidTr="00366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14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15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Литература периода Великой Отечественной войны. Обзор. В.Богомолов.   «Иван».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16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896CE5">
            <w:pPr>
              <w:widowControl w:val="0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 xml:space="preserve">Беседа « Дети войны» 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8F6D4B">
        <w:trPr>
          <w:trHeight w:val="356"/>
        </w:trPr>
        <w:tc>
          <w:tcPr>
            <w:tcW w:w="15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t>Художественная проза о человеке и природе, их взаимоотношени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softHyphen/>
              <w:t>ях- 3 ч</w:t>
            </w:r>
          </w:p>
        </w:tc>
      </w:tr>
      <w:tr w:rsidR="0036672A" w:rsidTr="00366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17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18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Б. Васильев «Не стреляйте в белых лебедей» (главы)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19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8F6D4B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Сочинение-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ра</w:t>
            </w:r>
            <w:proofErr w:type="spellEnd"/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val="tt-RU" w:eastAsia="en-US" w:bidi="ru-RU"/>
              </w:rPr>
              <w:t>ссу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ж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val="tt-RU" w:eastAsia="en-US" w:bidi="ru-RU"/>
              </w:rPr>
              <w:t xml:space="preserve">дение </w:t>
            </w:r>
            <w:r w:rsidR="0036672A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. Взаимоотношения человека и природы.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5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lastRenderedPageBreak/>
              <w:t>Проза о детях.- 3 ч</w:t>
            </w:r>
          </w:p>
        </w:tc>
      </w:tr>
      <w:tr w:rsidR="0036672A" w:rsidTr="00366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20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22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 xml:space="preserve">Беседа о проблемах подростков. 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В. Крапивин «Гуси - гуси, га-га-га...»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5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t>Поэзия второй половины ХХв.-1 ч</w:t>
            </w:r>
          </w:p>
        </w:tc>
      </w:tr>
      <w:tr w:rsidR="0036672A" w:rsidTr="00366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23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Характеристика русской поэзии  второй половины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ХХв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Е. Евтушенко «Про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softHyphen/>
              <w:t xml:space="preserve">клятье века — это спешка»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5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t>Проза русской эмиграции.-3 ч</w:t>
            </w:r>
          </w:p>
        </w:tc>
      </w:tr>
      <w:tr w:rsidR="0036672A" w:rsidTr="00366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24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25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tabs>
                <w:tab w:val="left" w:pos="307"/>
              </w:tabs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Литература русского зарубежья.</w:t>
            </w:r>
          </w:p>
          <w:p w:rsidR="0036672A" w:rsidRDefault="0036672A">
            <w:pPr>
              <w:widowControl w:val="0"/>
              <w:tabs>
                <w:tab w:val="left" w:pos="307"/>
              </w:tabs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В.Набоков «Другие берега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»-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«хроника утраченного времени». Чтение отрывков из романа.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26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С. Довлатов «Когда- то мы жили в горах»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 xml:space="preserve"> .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Чтение и анализ рассказа.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15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t>Проза и поэзия о подростках и для подростков  по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softHyphen/>
              <w:t>следних десяти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softHyphen/>
              <w:t>летий авторо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t>в-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en-US" w:bidi="ru-RU"/>
              </w:rPr>
              <w:t xml:space="preserve"> лауреатов премий и конкурсов.-8 ч</w:t>
            </w:r>
          </w:p>
        </w:tc>
      </w:tr>
      <w:tr w:rsidR="0036672A" w:rsidTr="00366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27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29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 xml:space="preserve">Краткий обзор современной детской и подростковой литературы. 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Веркин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 xml:space="preserve"> «Друг ап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softHyphen/>
              <w:t xml:space="preserve">рель». Чтение, анализ произведения, характеристика главных героев. 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0"/>
                <w:shd w:val="clear" w:color="auto" w:fill="FFFFFF"/>
                <w:vertAlign w:val="superscript"/>
                <w:lang w:eastAsia="en-US" w:bidi="ru-RU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5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 xml:space="preserve"> 30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31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shd w:val="clear" w:color="auto" w:fill="FFFFFF"/>
              <w:ind w:hanging="42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 xml:space="preserve">Е.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Рудашевский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 xml:space="preserve"> «Друг мой,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Бзоу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 xml:space="preserve">». Чтение, анализ повести.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2</w:t>
            </w:r>
          </w:p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rPr>
          <w:trHeight w:val="3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32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896CE5">
            <w:pPr>
              <w:widowControl w:val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 xml:space="preserve">Беседа, </w:t>
            </w:r>
            <w:r w:rsidR="0036672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>рассуждение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 xml:space="preserve"> на тему </w:t>
            </w:r>
            <w:r w:rsidR="0036672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en-US" w:bidi="ru-RU"/>
              </w:rPr>
              <w:t xml:space="preserve"> «Дельфин как символ дружбы»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  <w:tr w:rsidR="0036672A" w:rsidTr="00366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33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34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Сабитова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 «Три твоих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имени»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>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 и анализ произведения, характеристика главных героев.</w:t>
            </w:r>
          </w:p>
          <w:p w:rsidR="0036672A" w:rsidRDefault="00896CE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Беседа, </w:t>
            </w:r>
            <w:r w:rsidR="0036672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 рассуждение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US" w:bidi="ru-RU"/>
              </w:rPr>
              <w:t xml:space="preserve"> </w:t>
            </w:r>
            <w:r w:rsidR="0036672A"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 w:bidi="ru-RU"/>
              </w:rPr>
              <w:t>«</w:t>
            </w:r>
            <w:r w:rsidR="0036672A">
              <w:rPr>
                <w:rFonts w:ascii="Times New Roman" w:eastAsia="Times New Roman" w:hAnsi="Times New Roman" w:cs="Times New Roman"/>
                <w:shd w:val="clear" w:color="auto" w:fill="FFFFFF"/>
                <w:lang w:eastAsia="en-US"/>
              </w:rPr>
              <w:t>Тема</w:t>
            </w:r>
            <w:r w:rsidR="0036672A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/>
              </w:rPr>
              <w:t> </w:t>
            </w:r>
            <w:r w:rsidR="0036672A">
              <w:rPr>
                <w:rFonts w:ascii="Times New Roman" w:eastAsia="Times New Roman" w:hAnsi="Times New Roman" w:cs="Times New Roman"/>
                <w:shd w:val="clear" w:color="auto" w:fill="FFFFFF"/>
                <w:lang w:eastAsia="en-US"/>
              </w:rPr>
              <w:t>нравственной</w:t>
            </w:r>
            <w:r w:rsidR="0036672A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/>
              </w:rPr>
              <w:t> </w:t>
            </w:r>
            <w:r w:rsidR="0036672A">
              <w:rPr>
                <w:rFonts w:ascii="Times New Roman" w:eastAsia="Times New Roman" w:hAnsi="Times New Roman" w:cs="Times New Roman"/>
                <w:shd w:val="clear" w:color="auto" w:fill="FFFFFF"/>
                <w:lang w:eastAsia="en-US"/>
              </w:rPr>
              <w:t>слепоты</w:t>
            </w:r>
            <w:r w:rsidR="0036672A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/>
              </w:rPr>
              <w:t> </w:t>
            </w:r>
            <w:r w:rsidR="0036672A">
              <w:rPr>
                <w:rFonts w:ascii="Times New Roman" w:eastAsia="Times New Roman" w:hAnsi="Times New Roman" w:cs="Times New Roman"/>
                <w:shd w:val="clear" w:color="auto" w:fill="FFFFFF"/>
                <w:lang w:eastAsia="en-US"/>
              </w:rPr>
              <w:t>и</w:t>
            </w:r>
            <w:r w:rsidR="0036672A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/>
              </w:rPr>
              <w:t> </w:t>
            </w:r>
            <w:r w:rsidR="0036672A">
              <w:rPr>
                <w:rFonts w:ascii="Times New Roman" w:eastAsia="Times New Roman" w:hAnsi="Times New Roman" w:cs="Times New Roman"/>
                <w:shd w:val="clear" w:color="auto" w:fill="FFFFFF"/>
                <w:lang w:eastAsia="en-US"/>
              </w:rPr>
              <w:t>духовного</w:t>
            </w:r>
            <w:r w:rsidR="0036672A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/>
              </w:rPr>
              <w:t> </w:t>
            </w:r>
            <w:r w:rsidR="0036672A">
              <w:rPr>
                <w:rFonts w:ascii="Times New Roman" w:eastAsia="Times New Roman" w:hAnsi="Times New Roman" w:cs="Times New Roman"/>
                <w:shd w:val="clear" w:color="auto" w:fill="FFFFFF"/>
                <w:lang w:eastAsia="en-US"/>
              </w:rPr>
              <w:t>прозрения</w:t>
            </w:r>
            <w:r w:rsidR="0036672A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/>
              </w:rPr>
              <w:t> в рассказе».</w:t>
            </w:r>
            <w:r w:rsidR="0036672A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A" w:rsidRDefault="003667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 w:eastAsia="en-US"/>
              </w:rPr>
            </w:pPr>
          </w:p>
        </w:tc>
      </w:tr>
    </w:tbl>
    <w:p w:rsidR="0036672A" w:rsidRDefault="0036672A" w:rsidP="0036672A">
      <w:pPr>
        <w:spacing w:after="160" w:line="240" w:lineRule="auto"/>
        <w:rPr>
          <w:rFonts w:ascii="Times New Roman" w:eastAsia="Calibri" w:hAnsi="Times New Roman" w:cs="Times New Roman"/>
          <w:lang w:val="tt-RU" w:eastAsia="en-US"/>
        </w:rPr>
      </w:pPr>
    </w:p>
    <w:p w:rsidR="0036672A" w:rsidRDefault="0036672A" w:rsidP="0036672A">
      <w:pPr>
        <w:spacing w:after="160" w:line="240" w:lineRule="auto"/>
        <w:rPr>
          <w:rFonts w:ascii="Times New Roman" w:eastAsia="Calibri" w:hAnsi="Times New Roman" w:cs="Times New Roman"/>
          <w:lang w:val="tt-RU" w:eastAsia="en-US"/>
        </w:rPr>
      </w:pPr>
    </w:p>
    <w:p w:rsidR="0036672A" w:rsidRDefault="0036672A" w:rsidP="0036672A">
      <w:pPr>
        <w:spacing w:after="160" w:line="240" w:lineRule="auto"/>
        <w:rPr>
          <w:rFonts w:ascii="Times New Roman" w:eastAsia="Calibri" w:hAnsi="Times New Roman" w:cs="Times New Roman"/>
          <w:lang w:val="tt-RU" w:eastAsia="en-US"/>
        </w:rPr>
      </w:pPr>
    </w:p>
    <w:p w:rsidR="0036672A" w:rsidRDefault="0036672A" w:rsidP="0036672A">
      <w:pPr>
        <w:tabs>
          <w:tab w:val="left" w:pos="1678"/>
        </w:tabs>
        <w:spacing w:line="240" w:lineRule="auto"/>
        <w:rPr>
          <w:rFonts w:ascii="Times New Roman" w:hAnsi="Times New Roman" w:cs="Times New Roman"/>
        </w:rPr>
      </w:pPr>
    </w:p>
    <w:p w:rsidR="0071307E" w:rsidRDefault="0071307E"/>
    <w:sectPr w:rsidR="0071307E" w:rsidSect="003667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5BFF"/>
    <w:rsid w:val="00124E07"/>
    <w:rsid w:val="0036672A"/>
    <w:rsid w:val="0058794A"/>
    <w:rsid w:val="0071307E"/>
    <w:rsid w:val="00877604"/>
    <w:rsid w:val="00896CE5"/>
    <w:rsid w:val="008F6D4B"/>
    <w:rsid w:val="00BC7D9D"/>
    <w:rsid w:val="00CE5CE6"/>
    <w:rsid w:val="00DA5BFF"/>
    <w:rsid w:val="00F5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6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36672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366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3667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3667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36672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36672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6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36672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36672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36672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36672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36672A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36672A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1635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Microsoft Office</cp:lastModifiedBy>
  <cp:revision>7</cp:revision>
  <dcterms:created xsi:type="dcterms:W3CDTF">2020-01-20T06:26:00Z</dcterms:created>
  <dcterms:modified xsi:type="dcterms:W3CDTF">2020-01-22T15:40:00Z</dcterms:modified>
</cp:coreProperties>
</file>